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передзакатные часы..."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передзакатные часы
          <w:br/>
          Среди деревьев вековых
          <w:br/>
          Люблю неверные красы
          <w:br/>
          Твоих очей и слов твоих.
          <w:br/>
          <w:br/>
          Прощай, идет ночная тень,
          <w:br/>
          Ночь коротка, как вешний сон,
          <w:br/>
          Но знаю - завтра новый день,
          <w:br/>
          И новый для тебя закон.
          <w:br/>
          <w:br/>
          Не бред, не призрак ты лесной,
          <w:br/>
          Но старина не знала фей
          <w:br/>
          С такой неверностью очей,
          <w:br/>
          С душой изменчивой такой!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2021-11-11T13:27:14+03:00</dcterms:created>
  <dcterms:modified xsi:type="dcterms:W3CDTF">2021-11-11T13:27:14+03:00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