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природы грубом красноречье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природы грубом красноречье
          <w:br/>
           Я утешение найду.
          <w:br/>
           У ней душа-то человечья
          <w:br/>
           И распахнется на ходу.
          <w:br/>
          <w:br/>
          Мне близки теплые деревья,
          <w:br/>
           Молящиеся на восток,
          <w:br/>
           В краю, еще библейски древнем,
          <w:br/>
           Где день, как человек, жесток.
          <w:br/>
          <w:br/>
          Где мир, как и душа, остужен
          <w:br/>
           Покровом вечной мерзлоты,
          <w:br/>
           Где мир душе совсем не нужен
          <w:br/>
           И ненавистны ей цветы.
          <w:br/>
          <w:br/>
          Где циклопическое око
          <w:br/>
           Так редко смотрит на людей,
          <w:br/>
           Где ждут явления пророка
          <w:br/>
           Солдат, отшельник и злодей.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2022-04-23T10:04:47+03:00</dcterms:created>
  <dcterms:modified xsi:type="dcterms:W3CDTF">2022-04-23T10:04:47+03:00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