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прозрачных пространствах Эфира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прозрачных пространствах Эфира,
          <w:br/>
          Над сумраком дольнего мира,
          <w:br/>
          Над шумом забытой метели,
          <w:br/>
          Два светлые духа летели.
          <w:br/>
          Они от земли удалялись,
          <w:br/>
          И звездам чуть слышно смеялись,
          <w:br/>
          И с Неба они увидали
          <w:br/>
          За далями новые дали.
          <w:br/>
          И стихли они понемногу,
          <w:br/>
          Стремясь к неизменному Богу,
          <w:br/>
          И слышали новое эхо
          <w:br/>
          Иного чуть слышного смеха.
          <w:br/>
          С Земли их никто не приметил,
          <w:br/>
          Но сумрак вечерний был светел,
          <w:br/>
          В тот час как они над Землею
          <w:br/>
          Летели, покрытые мглою.
          <w:br/>
          С Земли их никто не увидел
          <w:br/>
          , Но доброго злой не обидел,
          <w:br/>
          В тот час как они увидали
          <w:br/>
          За далями новые дали.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2022-03-25T09:09:01+03:00</dcterms:created>
  <dcterms:modified xsi:type="dcterms:W3CDTF">2022-03-25T09:09:01+03:00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