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рабочем поселке, занятом белыми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упор нацелены ружья,
          <w:br/>
           но головы не клонятся вниз.
          <w:br/>
           Два залпа — и долго кружится
          <w:br/>
           облако вспугнутых птиц.
          <w:br/>
          <w:br/>
          Сплошные вороньи крылья…
          <w:br/>
           Ядрен уральский мороз.
          <w:br/>
           И мертвых рогожей накрыли,
          <w:br/>
           чтоб мертвым не видеть звезд.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2022-04-22T02:43:17+03:00</dcterms:created>
  <dcterms:modified xsi:type="dcterms:W3CDTF">2022-04-22T02:43:17+03:00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