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разлуке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как я без тебя живу?
          <w:br/>
          Грущу во сне и наяву.
          <w:br/>
          А как наш город? С каждым днём
          <w:br/>
          Красивых женщин больше в нём.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2022-03-19T07:35:57+03:00</dcterms:created>
  <dcterms:modified xsi:type="dcterms:W3CDTF">2022-03-19T07:35:57+03:00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