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разлуке есть высокое значенье..."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разлуке есть высокое значенье:
          <w:br/>
          Как ни люби, хоть день один, хоть век,
          <w:br/>
          Любовь есть сон, а сон - одно мгновенье,
          <w:br/>
          И рано ль, поздно ль пробужденье,
          <w:br/>
          А должен наконец проснуться человек...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2021-11-10T11:34:07+03:00</dcterms:created>
  <dcterms:modified xsi:type="dcterms:W3CDTF">2021-11-10T11:34:07+03:00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