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райских обителях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райских обителях — блеск и сиянье:
          <w:br/>
          Праведных жён и мужей одеянье
          <w:br/>
          Всё в драгоценных камнях.
          <w:br/>
          Эти алмазы и эти рубины
          <w:br/>
          Скованы в небе из дольной кручины, —
          <w:br/>
          Слёзы и кровь в их огнях.
          <w:br/>
          Ангел-хранитель! Куёшь ты прилежно
          <w:br/>
          Слёзы и кровь, —
          <w:br/>
          Ах, отдохни ты порой безмятежно,
          <w:br/>
          Царский венец не всегда мне готовь.
          <w:br/>
          Меньше алмазом в обителях рая,
          <w:br/>
          Ангел, поверь, мне не стыд.
          <w:br/>
          Бедную душу недоля земная
          <w:br/>
          Каждою лишней слезою томит.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2022-03-21T22:19:45+03:00</dcterms:created>
  <dcterms:modified xsi:type="dcterms:W3CDTF">2022-03-21T22:19:45+03:00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