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ремешках пенал и книги были..."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ремешках пенал и книги были,
          <w:br/>
          Возвращалась я домой из школы.
          <w:br/>
          Эти липы, верно, не забыли
          <w:br/>
          Нашу встречу, мальчик мой веселый.
          <w:br/>
          <w:br/>
          Только ставши лебедем надменным,
          <w:br/>
          Изменился серый лебеденок.
          <w:br/>
          А на жизнь мою лучом нетленным
          <w:br/>
          Грусть легла, и голос мой незвонок.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2021-11-10T20:39:33+03:00</dcterms:created>
  <dcterms:modified xsi:type="dcterms:W3CDTF">2021-11-10T20:39:33+03:00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