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своих мы прихотях невольны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своих мы прихотях невольны,
          <w:br/>
          Невольны мы в своей крови.
          <w:br/>
          Дитя, нам горестно и больно
          <w:br/>
          Всходить по лестнице любви.
          <w:br/>
          Сребристый месяц, лед хрустящий,
          <w:br/>
          Окно в вечерней вышине,
          <w:br/>
          И верь душе, и верь звенящей,
          <w:br/>
          И верь натянутой струне.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2022-03-18T01:33:58+03:00</dcterms:created>
  <dcterms:modified xsi:type="dcterms:W3CDTF">2022-03-18T01:33:58+03:00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