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своих сужденьях беспристрастны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своих сужденьях беспристрастны
          <w:br/>
           Друзья, чье дело — сторона,
          <w:br/>
           Мне говорят: она прекрасна,
          <w:br/>
           Но, знаешь, очень холодна.
          <w:br/>
          <w:br/>
          Они тебя не разгадали,
          <w:br/>
           Тебя не поняли они.
          <w:br/>
           В твоих глазах, в студеной дали
          <w:br/>
           Я видел тайные огни.
          <w:br/>
          <w:br/>
          Еще мечты и чувства стройны
          <w:br/>
           И холодна твоя ладонь,
          <w:br/>
           Но дремлет страсть в тебе, спокойной,
          <w:br/>
           Как дремлет в дереве огонь.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2022-04-24T14:31:00+03:00</dcterms:created>
  <dcterms:modified xsi:type="dcterms:W3CDTF">2022-04-24T14:31:00+03:00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