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страданьи блаженства стою пред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страданьи блаженства стою пред тобою,
          <w:br/>
          И смотрит мне в очи душа молодая.
          <w:br/>
          Стою я, овеянный жизнью иною,
          <w:br/>
          Я с жизнью нездешней, я с вестью из рая.
          <w:br/>
          <w:br/>
          Слетел этот миг, не земной, не случайный,
          <w:br/>
          Над ним так бессильны житейские грозы,
          <w:br/>
          Но вечной уснет он сердечною тайной,
          <w:br/>
          Как вижу тебя я сквозь яркие слезы.
          <w:br/>
          <w:br/>
          И в трепете сердце, и трепетны руки,
          <w:br/>
          В восторге склоняюсь пред чуждою властью,
          <w:br/>
          И мукой блаженства исполнены звуки,
          <w:br/>
          В которых сказаться так хочется счастью.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2022-03-17T21:02:36+03:00</dcterms:created>
  <dcterms:modified xsi:type="dcterms:W3CDTF">2022-03-17T21:02:36+03:00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