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субботу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Темнеет… Готовятся к чаю…
          <w:br/>
          Дремлет Ася под маминой шубой.
          <w:br/>
          Я страшную сказку читаю
          <w:br/>
          О старой колдунье беззубой.
          <w:br/>
          <w:br/>
          О старой колдунье, о гномах,
          <w:br/>
          О принцессе, ушедшей закатом.
          <w:br/>
          Как жутко в лесах незнакомых
          <w:br/>
          Бродить ей с невидящим братом!
          <w:br/>
          <w:br/>
          Одна у колдуньи забота:
          <w:br/>
          Подвести его к пропасти прямо!
          <w:br/>
          Темнеет… Сегодня суббота,
          <w:br/>
          И будет печальная мама.
          <w:br/>
          <w:br/>
          Темнеет… Не помнишь о часе.
          <w:br/>
          Из столовой позвали нас к чаю.
          <w:br/>
          Клубочком свернувшейся Асе
          <w:br/>
          Я страшную сказку читаю.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2022-03-17T16:32:51+03:00</dcterms:created>
  <dcterms:modified xsi:type="dcterms:W3CDTF">2022-03-17T16:32:51+03:00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