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талантливых строчках всегда стократно..."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талантливых строчках всегда стократно
          <w:br/>
          И мыслей, и чувств полыхает свет,
          <w:br/>
          А там, где ни чувств и ни мыслей нет -
          <w:br/>
          Стремятся писать непонятно.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2021-11-10T21:54:44+03:00</dcterms:created>
  <dcterms:modified xsi:type="dcterms:W3CDTF">2021-11-10T21:54:44+03:00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