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те дни, когда душа трепещет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 дни, когда душа трепещет
          <w:br/>
          Избытком жизненных тревог,
          <w:br/>
          В каких-то дальних сферах блещет
          <w:br/>
          Мне твой, далекая, чертог.
          <w:br/>
          И я стремлюсь душой тревожной
          <w:br/>
          От бури жизни отдохнуть,
          <w:br/>
          Но это счастье невозможно,
          <w:br/>
          К твоим чертогам труден путь.
          <w:br/>
          Оттуда светит луч холодный,
          <w:br/>
          Сияет купол золотой,
          <w:br/>
          Доступный лишь душе свободной,
          <w:br/>
          Не омраченной суетой.
          <w:br/>
          Ты только ослепишь сверканьем
          <w:br/>
          Отвыкший от видений взгляд,
          <w:br/>
          И уязвленная страданьем
          <w:br/>
          Душа воротится назад
          <w:br/>
          И будет жить, и будет видеть
          <w:br/>
          Тебя, сквозящую вдали,
          <w:br/>
          Чтоб только злее ненавидеть
          <w:br/>
          Пути постылые земли.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2022-03-18T01:45:04+03:00</dcterms:created>
  <dcterms:modified xsi:type="dcterms:W3CDTF">2022-03-18T01:45:04+03:00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