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 дни младенческим напевом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дни младенческим напевом
          <w:br/>
           Звучали первые слова,
          <w:br/>
           Как гром весенний, юным гневом
          <w:br/>
           Гремел над миром Егова,
          <w:br/>
          <w:br/>
          И тень бросать учились кедры,
          <w:br/>
           И Ева — лишь успела пасть,
          <w:br/>
           И семенем кипели недра,
          <w:br/>
           И мир был — Бог, и Бог — был страсть.
          <w:br/>
          <w:br/>
          Своею ревностью измаял,
          <w:br/>
           Огнем вливался прямо в кровь…
          <w:br/>
           Ужель ты выпил всю, Израиль,
          <w:br/>
           Господню первую любовь?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2022-04-22T15:31:37+03:00</dcterms:created>
  <dcterms:modified xsi:type="dcterms:W3CDTF">2022-04-22T15:31:37+03:00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