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толпе людей..."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толпе людей, в нескромном шуме дня
          <w:br/>
          Порой мой взор, движенья, чувства, речи
          <w:br/>
          Твоей не смеют радоваться встрече -
          <w:br/>
          Душа моя! о, не вини меня!
          <w:br/>
          <w:br/>
          Смотри, как днем туманисто-бело
          <w:br/>
          Чуть брезжит в небе месяц светозарный,-
          <w:br/>
          Наступит ночь - и в чистое стекло
          <w:br/>
          Вольет елей душистый и янтарный!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2021-11-10T11:34:23+03:00</dcterms:created>
  <dcterms:modified xsi:type="dcterms:W3CDTF">2021-11-10T11:34:23+03:00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