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тюрьме Таганской нас стало мало..."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тюрьме Таганской нас стало мало -
          <w:br/>
          Вести по-бабски нам не пристало.
          <w:br/>
          <w:br/>
          	Дежурный по предбаннику
          <w:br/>
          	Все бьет - хоть землю с мелом ешь,-
          <w:br/>
          	И я сказал охраннику:
          <w:br/>
          	"Ну что ж ты, сука, делаешь?!"
          <w:br/>
          <w:br/>
          В тюрьме Таганской легавых нету,-
          <w:br/>
          Но есть такие - не взвидишь свету!
          <w:br/>
          <w:br/>
          	И я вчера напарнику,
          <w:br/>
          	Который всем нам вслух читал,
          <w:br/>
          	Как будто бы охраннику,
          <w:br/>
          	Сказал, что он легавым стал.
          <w:br/>
          <w:br/>
          В тюрьме Таганской бывает хуже,-
          <w:br/>
          Там каждый - волком, никто не дружит.
          <w:br/>
          <w:br/>
          	Вчера я подстаканником
          <w:br/>
          	По темечку по белому
          <w:br/>
          	Употребил охранника:
          <w:br/>
          	Ну что он, сука, делает?!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2021-11-10T16:58:12+03:00</dcterms:created>
  <dcterms:modified xsi:type="dcterms:W3CDTF">2021-11-10T16:58:12+03:00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