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углу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Мозги надежно пропахали,
          <w:br/>
           потом примяли тяжело,
          <w:br/>
           и от безбожной пропаганды
          <w:br/>
           в душе и пусто и светло.
          <w:br/>
          <w:br/>
          А бог, любивший цвет, и пенье,
          <w:br/>
           и музыку, и аромат,
          <w:br/>
           в углу, набравшийся терпенья,
          <w:br/>
           глядит, как храм его громят.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2022-04-22T14:16:25+03:00</dcterms:created>
  <dcterms:modified xsi:type="dcterms:W3CDTF">2022-04-22T14:16:25+03:00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