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цыганском таборе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речной изложины —
          <w:br/>
          Пестрые шатры.
          <w:br/>
          Лошади стреножены,
          <w:br/>
          Зажжены костры.
          <w:br/>
          Странно под деревьями
          <w:br/>
          Встретить вольный стан —
          <w:br/>
          С древними кочевьями
          <w:br/>
          Сжившихся цыган!
          <w:br/>
          Образы священные
          <w:br/>
          Пушкинских стихов!
          <w:br/>
          Тени незабвенные
          <w:br/>
          Вяземского строф!
          <w:br/>
          Всё, что с детства впитано,
          <w:br/>
          Как мечта мечты, —
          <w:br/>
          Предо мной стоит оно
          <w:br/>
          В ризе темноты!
          <w:br/>
          Песнями и гулами
          <w:br/>
          Не во сне ль живу?
          <w:br/>
          Правда ль, — с Мариулами
          <w:br/>
          Встречусь наяву?
          <w:br/>
          Словно сам — в хламиде я,
          <w:br/>
          Словно — прошлый век.
          <w:br/>
          Сказку про Овидия
          <w:br/>
          Жду в толпе Алек.
          <w:br/>
          Пусть кусками рваными
          <w:br/>
          Виснут шали с плеч;
          <w:br/>
          Пусть и ресторанами
          <w:br/>
          Дышит чья-то речь;
          <w:br/>
          Пусть и электрический
          <w:br/>
          Над вокзалом свет!
          <w:br/>
          В этот миг лирический
          <w:br/>
          Скудной правды —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2022-03-20T05:11:52+03:00</dcterms:created>
  <dcterms:modified xsi:type="dcterms:W3CDTF">2022-03-20T05:11:52+03:00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