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час, когда пьянеют нарциссы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когда пьянеют нарциссы,
          <w:br/>
          И театр в закатном огне,
          <w:br/>
          В полутень последней кулисы
          <w:br/>
          Кто-то ходит вздыхать обо мне…
          <w:br/>
          <w:br/>
          Арлекин, забывший о роли?
          <w:br/>
          Ты, моя тихоокая лань?
          <w:br/>
          Ветерок, приносящий с поля
          <w:br/>
          Дуновений легкую дань?
          <w:br/>
          <w:br/>
          Я, паяц, у блестящей рампы
          <w:br/>
          Возникаю в открытый люк.
          <w:br/>
          Это бездна смотрит сквозь лампы
          <w:br/>
          Ненасытно-жадный паук.
          <w:br/>
          <w:br/>
          И, пока пьянеют нарциссы,
          <w:br/>
          Я кривляюсь, крутясь и звеня…
          <w:br/>
          Но в тени последней кулисы
          <w:br/>
          Кто-то плачет, жалея меня.
          <w:br/>
          <w:br/>
          Нежный друг с голубым туманом,
          <w:br/>
          Убаюкан качелью снов.
          <w:br/>
          Сиротливо приникший к ранам
          <w:br/>
          Легкоперстный запах цветов.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2022-03-18T01:29:42+03:00</dcterms:created>
  <dcterms:modified xsi:type="dcterms:W3CDTF">2022-03-18T01:29:42+03:00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