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час глухой разлуки с морем..."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час глухой разлуки с морем,
          <w:br/>
          С тихо ропщущим прибоем,
          <w:br/>
          С отуманенною далью -
          <w:br/>
          <w:br/>
          Мы одни, с великим горем,
          <w:br/>
          Седины свои закроем
          <w:br/>
          Белым саваном - печалью.
          <w:br/>
          <w:br/>
          Протекут еще мгновенья,
          <w:br/>
          Канут в темные века.
          <w:br/>
          <w:br/>
          Будут новые виденья,
          <w:br/>
          Будет старая тоска.
          <w:br/>
          <w:br/>
          И, в печальный саван кроясь,
          <w:br/>
          Предаваясь тайно горю,
          <w:br/>
          Не увидим мы тогда, -
          <w:br/>
          <w:br/>
          Как горит твой млечный пояс!
          <w:br/>
          Как летит к родному морю
          <w:br/>
          Серебристая звезда!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2021-11-10T10:41:55+03:00</dcterms:created>
  <dcterms:modified xsi:type="dcterms:W3CDTF">2021-11-10T10:41:55+03:00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