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часы росы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Засмотревшись в прохладную прозелень
          <w:br/>
          Ключевой и бездонной воды,
          <w:br/>
          Различаешь, как водит по озеру
          <w:br/>
          Окуней в час росы поводырь…
          <w:br/>
          И когда пук червей в глубь посыпался,
          <w:br/>
          Наблюдаешь, с нажимом в бровях,
          <w:br/>
          Как коленчатого схватят выползня —
          <w:br/>
          Извивавшегося червя…
          <w:br/>
          И тогда уж, не чувствуя лодочки
          <w:br/>
          Под собой, ни себя, ничего —
          <w:br/>
          Снарядив невесомые удочки,
          <w:br/>
          Воплощаешься в свой поплавок…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2022-03-22T11:39:01+03:00</dcterms:created>
  <dcterms:modified xsi:type="dcterms:W3CDTF">2022-03-22T11:39:01+03:00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