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шесть часов утра после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Убили самых смелых, самых лучших,
          <w:br/>
           А тихие и слабые — спаслись.
          <w:br/>
           По проволоке, ржавой и колючей,
          <w:br/>
           Сползает плющ, карабкается ввысь.
          <w:br/>
           Кукушка от зари и до зари
          <w:br/>
           Кукует годы командиру взвода
          <w:br/>
           И в первый раз за все четыре года
          <w:br/>
           Не лжет ему, а правду говорит.
          <w:br/>
          <w:br/>
          Победу я отпраздновал вчера.
          <w:br/>
           И вот сегодня, в шесть часов утра
          <w:br/>
           После победы и всего почета —
          <w:br/>
           Пылает солнце, не жалея сил.
          <w:br/>
           Над сорока мильонами могил
          <w:br/>
           Восходит солнце,
          <w:br/>
           не знающее счета.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2022-04-22T14:18:23+03:00</dcterms:created>
  <dcterms:modified xsi:type="dcterms:W3CDTF">2022-04-22T14:18:23+03:00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