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шинельке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 шинельке, перешитой по фигуре,
          <w:br/>
           Она прошла сквозь фронтовые бури…» —
          <w:br/>
           Читаю и становится смешно:
          <w:br/>
           В те дни фигурками блистали лишь в кино,
          <w:br/>
           Да в повестях, простите, тыловых,
          <w:br/>
           Да кое-где в штабах прифронтовых.
          <w:br/>
           Но по-другому было на войне —
          <w:br/>
           Не в третьем эшелоне, а в огне.
          <w:br/>
          <w:br/>
          …С рассветом танки отбивать опять,
          <w:br/>
           Ну, а пока дана команда спать.
          <w:br/>
           Сырой окоп — солдатская постель,
          <w:br/>
           А одеяло — волглая шинель.
          <w:br/>
           Укрылся, как положено, солдат:
          <w:br/>
           Пола шинели — под, пола шинели — над.
          <w:br/>
           Куда уж тут её перешивать!
          <w:br/>
           С рассветом танки ринутся опять,
          <w:br/>
           А после (если не сыра земля!) —
          <w:br/>
           Санрота, медсанбат, госпиталя…
          <w:br/>
          <w:br/>
          Едва наркоза отойдёт туман,
          <w:br/>
           Приходят мысли побольнее ран:
          <w:br/>
           «Лежишь, а там тяжёлые бои,
          <w:br/>
           Там падают товарищи твои…»
          <w:br/>
           И вот опять бредёшь ты с вещмешком,
          <w:br/>
           Брезентовым стянувшись ремешком.
          <w:br/>
           Шинель до пят, обрита голова —
          <w:br/>
           До красоты ли тут, до щегольства?
          <w:br/>
           Опять окоп — солдатская постель,
          <w:br/>
           А одеяло — волглая шинель.
          <w:br/>
           Куда её перешивать? Смешно!
          <w:br/>
           Передний край, простите, не кино…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2022-04-21T19:24:32+03:00</dcterms:created>
  <dcterms:modified xsi:type="dcterms:W3CDTF">2022-04-21T19:24:32+03:00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