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этой маленькой комнате все по-старому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этой маленькой комнате все по-старому:
          <w:br/>
          аквариум с рыбкою — все убранство.
          <w:br/>
          И рыбка плавает, глядя в сторону,
          <w:br/>
          чтоб увеличить себе пространство.
          <w:br/>
          <w:br/>
          С тех пор, как ты навсегда уехала,
          <w:br/>
          похолодало, и чай не сладок.
          <w:br/>
          Сделавшись мраморным, место около
          <w:br/>
          в сумерках сходит с ума от складок.
          <w:br/>
          <w:br/>
          Колесо и каблук оставляют в покое улицу,
          <w:br/>
          горделивый платан не меняет позы.
          <w:br/>
          Две половинки карманной луковицы
          <w:br/>
          после восьми могут вызвать слезы.
          <w:br/>
          <w:br/>
          Часто чудится Греция: некая роща, некая
          <w:br/>
          охотница в тунике. Впрочем, чаще
          <w:br/>
          нагая преследует четвероногое
          <w:br/>
          красное дерево в спальной чаще.
          <w:br/>
          <w:br/>
          Между квадратом окна и портретом прадеда
          <w:br/>
          даже нежный сквозняк выберет занавеску.
          <w:br/>
          И если случается вспомнить правило,
          <w:br/>
          то с опозданием и не к месту.
          <w:br/>
          <w:br/>
          В качку, увы, не устоять на палубе.
          <w:br/>
          Бурю, увы, не срисовать с натуры.
          <w:br/>
          В городах только дрозды и голуби
          <w:br/>
          верят в идею архитектуры.
          <w:br/>
          <w:br/>
          Несомненно, все это скоро кончится —
          <w:br/>
          быстро и, видимо, некрасиво.
          <w:br/>
          Мозг — точно айсберг с потекшим контуром,
          <w:br/>
          сильно увлекшийся Куросиво.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2022-03-17T15:29:57+03:00</dcterms:created>
  <dcterms:modified xsi:type="dcterms:W3CDTF">2022-03-17T15:29:57+03:00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