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этот день голубых медведей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день голубых медведей,
          <w:br/>
          Пробежавших по тихим ресницам,
          <w:br/>
          Я провижу за синей водой
          <w:br/>
          В чаше глаз приказанье проснуться.
          <w:br/>
          <w:br/>
          На серебряной ложке протянутых глаз
          <w:br/>
          Мне протянуто море и на нем буревестник;
          <w:br/>
          И к шумящему морю, вижу, птичая Русь
          <w:br/>
          Меж ресниц пролетит неизвестных.
          <w:br/>
          <w:br/>
          Но моряной любес опрокинут
          <w:br/>
          Чей-то парус в воде кругло-синей,
          <w:br/>
          Но зато в безнадежное канут
          <w:br/>
          Первый гром и путь дальше весенний.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2022-03-19T09:36:14+03:00</dcterms:created>
  <dcterms:modified xsi:type="dcterms:W3CDTF">2022-03-19T09:36:14+03:00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