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Вeсeнние чувства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НЕОБУЗДАННОГО ДРЕВНЕГО
          <w:br/>
          <w:br/>
          Дождусь ли той истории,
          <w:br/>
          Когда придет весна
          <w:br/>
          И молодой цикории
          <w:br/>
          Засветит желтизна!
          <w:br/>
          <w:br/>
          Уже любовной жаждою
          <w:br/>
          Вся грудь моя горит,
          <w:br/>
          И вспрыгнуть щепка каждая
          <w:br/>
          На щепку норовит.
          <w:br/>
          <w:br/>
          Земля цветами новыми
          <w:br/>
          Покрылася опять,
          <w:br/>
          Пошли быки с коровами
          <w:br/>
          В зеленый луг гулять,
          <w:br/>
          <w:br/>
          И, силой обаятельной
          <w:br/>
          За стадом их влеком,
          <w:br/>
          Готов я бессознательно
          <w:br/>
          Сам сделаться быком!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2022-03-17T18:18:54+03:00</dcterms:created>
  <dcterms:modified xsi:type="dcterms:W3CDTF">2022-03-17T18:18:54+03:00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