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Вавилон (Отрывок)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Брошены торжище, стадо и пашня,
          <w:br/>
           Заняты руки работой иной:
          <w:br/>
           Камень на камень — и стройная башня
          <w:br/>
           Гордо и мощно встает над землей…
          <w:br/>
           Ласточка, рея в лазури бездонной,
          <w:br/>
           Кажется точкой для смертных очей.
          <w:br/>
           Или мы, с нашей мечтой окрыленной,
          <w:br/>
           Кроткой, воздушной певуньи слабей?
          <w:br/>
           К небу, где тучи играют и мчатся,
          <w:br/>
           Сыпля громами у ног божества,
          <w:br/>
           К небу, где райские реки струятся,
          <w:br/>
           Стелется райских лугов мурава;
          <w:br/>
           К жизни блаженства от жизни страданья,
          <w:br/>
           К звездам, сверкающим ярким огнем…
          <w:br/>
           Высьтесь же, стены гранитного зданья!
          <w:br/>
           Будьте нам к вечному небу путем!
          <w:br/>
          <w:br/>
          Полно, безумцы! Взгляните: чернеет
          <w:br/>
           Грозная туча на грани небес;
          <w:br/>
           В трепетном ужасе мир цепенеет,
          <w:br/>
           Отблеск зарницы мелькнул и исчез…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2022-04-22T18:39:14+03:00</dcterms:created>
  <dcterms:modified xsi:type="dcterms:W3CDTF">2022-04-22T18:39:14+03:00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