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Вакх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волшебник, прихожу я
          <w:br/>
           Сквозь весеннюю грозу.
          <w:br/>
           Благосклонно приношу я
          <w:br/>
           Вам азийскую лозу.
          <w:br/>
           Ветку чудную привейте,
          <w:br/>
           А когда настанет срок,
          <w:br/>
           В чаши чистые налейте
          <w:br/>
           Мой животворящий сок.
          <w:br/>
           Лейте женам, пейте сами,
          <w:br/>
           Лейте девам молодым.
          <w:br/>
           Сам я буду между вами
          <w:br/>
           С золотым жезлом моим.
          <w:br/>
           Подскажу я песни хору,
          <w:br/>
           В светлом буйстве закручу,
          <w:br/>
           Отуманенному взору
          <w:br/>
           Дивно все преображу.
          <w:br/>
           И дана вам будет сила
          <w:br/>
           Знать, что скрыто от очей,
          <w:br/>
           И ни старость, ни могила
          <w:br/>
           Не смутят моих детей,
          <w:br/>
           Ни змея вас не ужалит,
          <w:br/>
           Ни печаль — покуда хмель
          <w:br/>
           Всех счастливцев не повалит
          <w:br/>
           На зеленую постель.
          <w:br/>
           Я же — прочь, походкой
          <w:br/>
           В розовеющий туман,
          <w:br/>
           Сколько бы ни выпил — трезвый,
          <w:br/>
           Лишь самим собою пьян.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2022-04-22T03:18:21+03:00</dcterms:created>
  <dcterms:modified xsi:type="dcterms:W3CDTF">2022-04-22T03:18:21+03:00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