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Вакханка (Зачем как газель)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как газель
          <w:br/>
          По лесистым утесам
          <w:br/>
          Ты мчишься, вакханка?
          <w:br/>
          Зачем из-под грубой,
          <w:br/>
          Косматой одежды
          <w:br/>
          так дерзко мне кажешь
          <w:br/>
          Блестящую, стройную,
          <w:br/>
          Воздушную ножку?
          <w:br/>
          <w:br/>
          Зачем твои черные,
          <w:br/>
          Мягкие кудри,
          <w:br/>
          Взвеваясь, не кроют
          <w:br/>
          Той страсти, той неги,
          <w:br/>
          Что пышет зарею
          <w:br/>
          На диком лице твоем?
          <w:br/>
          <w:br/>
          Никто нас не видит, —
          <w:br/>
          Далеко-далеко
          <w:br/>
          Умчались подруги! —
          <w:br/>
          Ты слышишь? — в горах там:
          <w:br/>
          Эвое! Эвое!
          <w:br/>
          <w:br/>
          Брось тирс и венок твой!
          <w:br/>
          Скорее на грудь мне…
          <w:br/>
          Не дай утешиться
          <w:br/>
          Вакхической буре
          <w:br/>
          В пахучих грудях твоих!
          <w:br/>
          Сатир не подсмотрит,
          <w:br/>
          С коварной улыбкой,
          <w:br/>
          Проказ молодых.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2022-03-18T11:28:34+03:00</dcterms:created>
  <dcterms:modified xsi:type="dcterms:W3CDTF">2022-03-18T11:28:34+03:00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