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Вакхическая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Что смолкнул веселия глас?
          <w:br/>
             Раздайтесь, вакхальны припевы!
          <w:br/>
             Да здравствуют нежные девы
          <w:br/>
          И юные жены, любившие нас!
          <w:br/>
             Полнее стакан наливайте!
          <w:br/>
                 На звонкое дно
          <w:br/>
                 В густое вино
          <w:br/>
             Заветные кольца бросайте!
          <w:br/>
          Подымем стаканы, содвинем их разом!
          <w:br/>
          Да здравствуют музы, да здравствует разум!
          <w:br/>
             Ты, солнце святое, гори!
          <w:br/>
             Как эта лампада бледнеет
          <w:br/>
             Пред ясным восходом зари,
          <w:br/>
          Так ложная мудрость мерцает и тлеет
          <w:br/>
             Пред солнцем бессмертным ума.
          <w:br/>
          Да здравствует солнце, да скроется тьма!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2021-11-10T15:37:01+03:00</dcterms:created>
  <dcterms:modified xsi:type="dcterms:W3CDTF">2021-11-10T15:37:01+03:00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