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Валкирии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Мицкевича)</em>
          <w:br/>
          <w:br/>
          Высоко, безмолвно
          <w:br/>
           Над полем кровавым
          <w:br/>
           Сияет луна;
          <w:br/>
          <w:br/>
          Весь берег — далёко
          <w:br/>
           Оружьем и храбрых
          <w:br/>
           Телами покрыт!
          <w:br/>
          <w:br/>
          Герои! Им слава
          <w:br/>
           И в людях, и в небе
          <w:br/>
           Почет у богов!
          <w:br/>
          <w:br/>
          Вон — тень пролетает
          <w:br/>
           По долам, по скалам,
          <w:br/>
           На блеске морском:
          <w:br/>
          <w:br/>
          То, светлые, мчатся
          <w:br/>
           Валкирии-девы
          <w:br/>
           С эфирных высот!
          <w:br/>
          <w:br/>
          Одежд их уж слышен
          <w:br/>
           И крыл лебединых
          <w:br/>
           По воздуху свист,
          <w:br/>
          <w:br/>
          Доспехов бряцанье,
          <w:br/>
           Мечей ударенье
          <w:br/>
           По звонким щитам,
          <w:br/>
          <w:br/>
          И радостный оклик,
          <w:br/>
           И бурные песни
          <w:br/>
           Неистовых дев:
          <w:br/>
          <w:br/>
          «В Валгаллу! В Валгаллу!
          <w:br/>
           Один-Вседержитель
          <w:br/>
           Уж пир зачинал!
          <w:br/>
          <w:br/>
          От струнного звона,
          <w:br/>
           От трубного звука
          <w:br/>
           Чертоги дрожат!
          <w:br/>
          <w:br/>
          И светочи жарко
          <w:br/>
           Горят смоляные,
          <w:br/>
           И пенится мед,—
          <w:br/>
          <w:br/>
          В Валгаллу, герои!
          <w:br/>
           Там вечная юность —
          <w:br/>
           Ваш светлый удел,
          <w:br/>
          <w:br/>
          Воздушные кони,
          <w:br/>
           Одежды цветные,
          <w:br/>
           Мечи и щиты,
          <w:br/>
          <w:br/>
          Рабыни и жены,
          <w:br/>
           И в пире с богами
          <w:br/>
           Места на скамьях!»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2022-04-21T21:04:32+03:00</dcterms:created>
  <dcterms:modified xsi:type="dcterms:W3CDTF">2022-04-21T21:04:32+03:00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