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эти плечи, эти руки
          <w:br/>
           Погреть я вышел на балкон.
          <w:br/>
           Сижу,- но все земные звуки —
          <w:br/>
           Как бы во сне или сквозь сон.
          <w:br/>
          <w:br/>
          И вдруг, изнеможенья полный,
          <w:br/>
           Плыву: куда — не знаю сам.
          <w:br/>
           Но мир мой ширится, как волны
          <w:br/>
           По разбежавшимся кругам.
          <w:br/>
          <w:br/>
          Продлись, ласкательное чудо!
          <w:br/>
           Я во второй вступаю круг
          <w:br/>
           И слушаю, уже оттуда,
          <w:br/>
           Моей качалки мерный стук.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2022-04-23T20:17:29+03:00</dcterms:created>
  <dcterms:modified xsi:type="dcterms:W3CDTF">2022-04-23T20:17:29+03:00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