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Вдали поет валторна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поет валторна
          <w:br/>
           Заигранный мотив,
          <w:br/>
           Так странно и тлетворно
          <w:br/>
           Мечтанья пробудив.
          <w:br/>
          <w:br/>
          И как-то лень разрушить
          <w:br/>
           Бесхитростную сеть:
          <w:br/>
           Гулять бы, пить да слушать,
          <w:br/>
           В глаза твои глядеть.
          <w:br/>
          <w:br/>
          И знаешь ведь отлично,
          <w:br/>
           Что это все — пустяк,
          <w:br/>
           Да вальсик неприличный
          <w:br/>
           Не отогнать никак.
          <w:br/>
          <w:br/>
          И тошен, и отраден
          <w:br/>
           Назойливый рожок…
          <w:br/>
           Что пригоршнею градин,
          <w:br/>
           Он сердце мне обжег.
          <w:br/>
          <w:br/>
          Невзрачное похмелье…
          <w:br/>
           Да разве он про то?
          <w:br/>
           Какое-то веселье
          <w:br/>
           Поет он «тро-то-то».
          <w:br/>
          <w:br/>
          Поет, поет, вздыхает,
          <w:br/>
           Фальшивит, чуть дыша.
          <w:br/>
           Про что поет, не знает…
          <w:br/>
           Не знай и ты, душа!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2022-04-26T19:31:43+03:00</dcterms:created>
  <dcterms:modified xsi:type="dcterms:W3CDTF">2022-04-26T19:31:43+03:00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