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Иногда бывает так скучно,
          <w:br/>
           Что лучше бы на свет не смотреть,
          <w:br/>
           Как в подземном склепе, душно,
          <w:br/>
           И мысль одна: умереть!
          <w:br/>
           Может быть, России не будет, —
          <w:br/>
           Кто это понял до дна?
          <w:br/>
           Разве душа забудет,
          <w:br/>
           Разве забыть должна?
          <w:br/>
           И вдруг все меняется чудно,
          <w:br/>
           Сердце решает: «пусть!»
          <w:br/>
           И легко все, что было так трудно,
          <w:br/>
           И светла, как молитва, грусть.
          <w:br/>
           Кто сотрет главу Змия, —
          <w:br/>
           Знаю, веря, любя.
          <w:br/>
           Только из рук Господних, Россия,
          <w:br/>
           Только из них мы примем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2022-04-23T12:12:02+03:00</dcterms:created>
  <dcterms:modified xsi:type="dcterms:W3CDTF">2022-04-23T12:12:02+03:00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