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Вдруг вырос чудо-боровик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Вдруг вырос чудо-боровик
          <w:br/>
           У нашего забора.
          <w:br/>
           Наверно, это лесовик
          <w:br/>
           Его прислал из бора
          <w:br/>
           За то, что мы в лесу родном
          <w:br/>
           Костров под ветками не жжём,
          <w:br/>
           Полян не засоряем
          <w:br/>
           И гнёзд не разоряем.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2022-04-21T19:38:03+03:00</dcterms:created>
  <dcterms:modified xsi:type="dcterms:W3CDTF">2022-04-21T19:38:03+03:00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