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Везде и всегда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ни бродил с душой унылой,
          <w:br/>
           Как ни текли года, —
          <w:br/>
           Всё думу слал к подруге милой
          <w:br/>
           Везде я и всегда.
          <w:br/>
          <w:br/>
          Везде влачил я, чужд забавам,
          <w:br/>
           Как цепь, свою мечту:
          <w:br/>
           И в Альбионе величавом,
          <w:br/>
           И в диком Тимбукту,
          <w:br/>
          <w:br/>
          В Москве, при колокольном звоне
          <w:br/>
           Отчизну вновь узрев,
          <w:br/>
           В иноплеменном Лиссабоне,
          <w:br/>
           Средь португальских дев,
          <w:br/>
          <w:br/>
          И там, где снится о гяуре
          <w:br/>
           Разбойнику в чалме,
          <w:br/>
           И там, где пляшет в Сингапуре
          <w:br/>
           Индейская альмэ,
          <w:br/>
          <w:br/>
          И там, где города под лавой
          <w:br/>
           Безмолвствуют дома,
          <w:br/>
           И там, где царствует со славой
          <w:br/>
           Тамеа-меа-ма,
          <w:br/>
          <w:br/>
          Когда я в вальсе мчался с дамой,
          <w:br/>
           Одетою в атлас,
          <w:br/>
           Когда пред грозным далай-ламой
          <w:br/>
           Стоял я, преклонясь,
          <w:br/>
          <w:br/>
          Когда летел я в авангарде
          <w:br/>
           На рукопашный бой,
          <w:br/>
           Когда на мрачном Сен-Готарде
          <w:br/>
           Я слушал ветра вой,
          <w:br/>
          <w:br/>
          Когда я в ложе горе Теклы
          <w:br/>
           Делил, как весь Берлин,
          <w:br/>
           Когда глядел на пламень Геклы,
          <w:br/>
           Задумчив и один,
          <w:br/>
          <w:br/>
          В странах далеких или близких,
          <w:br/>
           В тревоге тяжких дней,
          <w:br/>
           На берегах миссисипийских,
          <w:br/>
           На высях Пиреней,
          <w:br/>
          <w:br/>
          На бурном море, без компаса,
          <w:br/>
           В лесу, в ночной поре,
          <w:br/>
           В глухих степях на Чимборасо,
          <w:br/>
           В столице Помаре, —
          <w:br/>
          <w:br/>
          Где ни бродил с душой унылой,
          <w:br/>
           Как ни текли года, —
          <w:br/>
           Всё думу слал к подруге милой
          <w:br/>
           Везде я и 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2022-04-23T20:12:16+03:00</dcterms:created>
  <dcterms:modified xsi:type="dcterms:W3CDTF">2022-04-23T20:12:16+03:00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