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Везде — над лесом и над пашней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Везде — над лесом и над пашней,
          <w:br/>
          И на земле, и на воде —
          <w:br/>
          Такою близкой и вчерашней
          <w:br/>
          Ты мне являешься — везде.
          <w:br/>
          Твой стан под душной летней тучей,
          <w:br/>
          Твой стан, закутанный в меха,
          <w:br/>
          Всегда пою — всегда певучий,
          <w:br/>
          Клубясь туманами стиха.
          <w:br/>
          И через годы, через воды,
          <w:br/>
          И на кресте и во хмелю,
          <w:br/>
          Тебя, Дитя моей свободы,
          <w:br/>
          Подруга Светлая, люблю.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2022-03-18T01:22:24+03:00</dcterms:created>
  <dcterms:modified xsi:type="dcterms:W3CDTF">2022-03-18T01:22:24+03:00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