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Век за веком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Взрывают весенние плуги
          <w:br/>
          Корявую кожу земли,-
          <w:br/>
          Чтоб осенью снежные вьюги
          <w:br/>
          Пустынный простор занесли.
          <w:br/>
          <w:br/>
          Краснеет лукаво гречиха,
          <w:br/>
          Синеет младенческий лен...
          <w:br/>
          И снова все бело и тихо,
          <w:br/>
          Лишь волки проходят как сон.
          <w:br/>
          <w:br/>
          Колеблются нивы от гула,
          <w:br/>
          Их топчет озлобленный бой...
          <w:br/>
          И снова безмолвно Микула
          <w:br/>
          Взрезает им грудь бороздой.
          <w:br/>
          <w:br/>
          А древние пращуры зорко
          <w:br/>
          Следят за работой сынов,
          <w:br/>
          Ветлой наклоняясь с пригорка,
          <w:br/>
          Туманом вставая с лугов.
          <w:br/>
          <w:br/>
          И дальше тропой неизбежной,
          <w:br/>
          Сквозь годы и бедствий и смут,
          <w:br/>
          Влечется, суровый, прилежный,
          <w:br/>
          Веками завещанный труд.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2021-11-10T11:10:29+03:00</dcterms:created>
  <dcterms:modified xsi:type="dcterms:W3CDTF">2021-11-10T11:10:29+03:00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