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"Великий муж! Здесь нет награды..."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муж! Здесь нет награды,
          <w:br/>
          Достойной доблести твоей!
          <w:br/>
          Ее на небе сыщут взгляды,
          <w:br/>
          И не найдут среди людей. 
          <w:br/>
          <w:br/>
          Но беспристрастное преданье
          <w:br/>
          Твой славный подвиг сохранит,
          <w:br/>
          И, услыхав твое названье,
          <w:br/>
          Твой сын душою закипит. 
          <w:br/>
          <w:br/>
          Свершит блистательную тризну
          <w:br/>
          Потомок поздний над тобой
          <w:br/>
          И с непритворною слезой
          <w:br/>
          Промолвит: "он любил отчизну!"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2021-11-10T23:56:11+03:00</dcterms:created>
  <dcterms:modified xsi:type="dcterms:W3CDTF">2021-11-10T23:56:11+03:00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