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Вельможа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Какой-то, в древности, Вельможа
          <w:br/>
           С богато убранного ложа
          <w:br/>
           Отправился в страну, где царствует Плутон.
          <w:br/>
           Сказать простее,— умер он;
          <w:br/>
           И так, как встарь велось, в аду на суд явился.
          <w:br/>
           Тотчас допрос ему: «Чем был ты? где родился?» —
          <w:br/>
           «Родился в Персии, а чином был сатрап;
          <w:br/>
           Но так как, живучи, я был здоровьем слаб,
          <w:br/>
           То сам я областью не правил,
          <w:br/>
           А все дела секретарю оставил».—
          <w:br/>
           «Что ж делал ты?» — «Пил, ел и спал,
          <w:br/>
           Да всё подписывал, что он ни подавал».—
          <w:br/>
           «Скорей же в рай его!» — «Как! где же справедливость?»
          <w:br/>
           Меркурий тут вскричал, забывши всю учтивость.
          <w:br/>
           «Эх, братец!» отвечал Эак:
          <w:br/>
           «Не знаешь дела ты никак.
          <w:br/>
           Не видишь разве ты? Покойник — был дурак!
          <w:br/>
           Что, если бы с такою властью
          <w:br/>
           Взялся он за дела, к несчастью?
          <w:br/>
           Ведь погубил бы целый край!..
          <w:br/>
           И ты б там слез не обобрался!
          <w:br/>
           Затем-то и попал он в рай,
          <w:br/>
           Что за дела не принимался».
          <w:br/>
          <w:br/>
          Вчера я был в суде и видел там судью:
          <w:br/>
           Ну, так и кажется, что быть ему в раю!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2022-04-22T16:07:41+03:00</dcterms:created>
  <dcterms:modified xsi:type="dcterms:W3CDTF">2022-04-22T16:07:41+03:00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