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женщины сороковых годов,
          <w:br/>
           Родившиеся при Советской власти,
          <w:br/>
           Средь вас я знаю многих гордых вдов,
          <w:br/>
           Всегда молчащих о своем несчастье.
          <w:br/>
           Не вышли замуж вновь не потому,
          <w:br/>
           Что так легко в душевной жить пустыне:
          <w:br/>
           Вы сохранили верность одному,
          <w:br/>
           Погибшему на Волге иль в Берлине.
          <w:br/>
          <w:br/>
          Рассказывали детям вы о нем,
          <w:br/>
           Как о живом, веселом и крылатом.
          <w:br/>
           И на своих плечах держали дом —
          <w:br/>
           Он тесен был и латан-перелатан.
          <w:br/>
           Ушли служить красавцы сыновья,
          <w:br/>
           Вы на свиданье отпустили дочек.
          <w:br/>
           Их вырастила добрая семья —
          <w:br/>
           Не горестные руки одиночек.
          <w:br/>
          <w:br/>
          Я скульпторов, что лепят монумент,
          <w:br/>
           В котором воплощен Победы образ,
          <w:br/>
           Прошу учесть среди ее примет
          <w:br/>
           И эту невоинственную область
          <w:br/>
           Улыбок строгих, книжек и корыт,
          <w:br/>
           Где столько лет спокойно, величаво
          <w:br/>
           Живет солдат, который был убит,
          <w:br/>
           Его любовь, бессмертие и слава.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2022-04-22T06:42:45+03:00</dcterms:created>
  <dcterms:modified xsi:type="dcterms:W3CDTF">2022-04-22T06:42:45+03:00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