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Вернулся май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Давным-давно за окнами весна,
          <w:br/>
           Но снег опять свои затеял танцы.
          <w:br/>
           Зима в наш город, видно, влюблена
          <w:br/>
           И всё никак не может с ним расстаться.
          <w:br/>
           А я с тобой расстаться не могу.
          <w:br/>
           Хотя мой снег
          <w:br/>
           Твоей весне печален.
          <w:br/>
           По вешним водам мы куда отчалим?
          <w:br/>
           Какой цветок оставим на снегу?
          <w:br/>
           Снега сойдут…
          <w:br/>
           И возле наших окон,
          <w:br/>
           Как будто кем покинутая вдруг,
          <w:br/>
           Грустит берёза…
          <w:br/>
           Как ей одиноко
          <w:br/>
           Без ласки снега и объятий вьюг.
          <w:br/>
           Растаял снег…
          <w:br/>
           В берёзе бродит сок.
          <w:br/>
           И листья на ветру зашелестели.
          <w:br/>
           Вернулся май.
          <w:br/>
           И ей легко помог
          <w:br/>
           Забыть про отшумевшие метели.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2022-04-21T19:36:53+03:00</dcterms:created>
  <dcterms:modified xsi:type="dcterms:W3CDTF">2022-04-21T19:36:53+03:00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