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Верста на старой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горой, дождем размытой,
          <w:br/>
           У оврага без моста
          <w:br/>
           Приютилась под ракитой
          <w:br/>
           Позабытая верста.
          <w:br/>
          <w:br/>
          Наклонившись набок низко,
          <w:br/>
           Тусклой цифрою глядит;
          <w:br/>
           Но далеко или близко —
          <w:br/>
           Никому не говорит.
          <w:br/>
          <w:br/>
          Без нужды старушка мерит
          <w:br/>
           Прежний путь, знакомый, свой;
          <w:br/>
           Хоть и видит, а не верит,
          <w:br/>
           Что проложен путь иной…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2022-04-26T21:33:06+03:00</dcterms:created>
  <dcterms:modified xsi:type="dcterms:W3CDTF">2022-04-26T21:33:06+03:00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