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Весенние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 полях белеет снег,
          <w:br/>
          А воды уж весной шумят -
          <w:br/>
          Бегут и будят сонный брег,
          <w:br/>
          Бегут, и блещут, и гласят...
          <w:br/>
          <w:br/>
          Они гласят во все концы:
          <w:br/>
          "Весна идет, весна идет,
          <w:br/>
          Мы молодой весны гонцы,
          <w:br/>
          Она нас выслала вперед!
          <w:br/>
          <w:br/>
          Весна идет, весна идет,
          <w:br/>
          И тихих, теплых майских дней
          <w:br/>
          Румяный, светлый хоровод
          <w:br/>
          Толпится весело за ней!.."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2021-11-10T22:43:55+03:00</dcterms:created>
  <dcterms:modified xsi:type="dcterms:W3CDTF">2021-11-10T22:43:55+03:00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