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"Весна, весна, пора любви.."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весна, пора любви,
          <w:br/>
          Как тяжко мне твое явленье,
          <w:br/>
          Какое томное волненье
          <w:br/>
          В моей душе, в моей крови...
          <w:br/>
          Как чуждо сердцу наслажденье...
          <w:br/>
          Всё, что ликует и блестит,
          <w:br/>
          Наводит скуку и томленье.
          <w:br/>
                    ______
          <w:br/>
          <w:br/>
          Отдайте мне метель и вьюгу
          <w:br/>
          И зимний долгий мрак ночей.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2021-11-10T10:44:02+03:00</dcterms:created>
  <dcterms:modified xsi:type="dcterms:W3CDTF">2021-11-10T10:44:02+03:00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