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гор, я поздравляю вас:
          <w:br/>
          младенчество листвы — вот ваша прибыль,
          <w:br/>
          вас, девушки, затеявшие вальс,
          <w:br/>
          вас, волны, что угодны юным рыбам,
          <w:br/>
          <w:br/>
          вас, небеса, — вам весела гроза,
          <w:br/>
          тебя, гроза, — тобой полны овраги,
          <w:br/>
          и вас, леса, глядящие в глаза
          <w:br/>
          расплывчатым зрачком зеленой влаги.
          <w:br/>
          <w:br/>
          Я поздравляю с пчелами луга,
          <w:br/>
          я поздравляю пчел с избытком меда
          <w:br/>
          и эту землю с тем, что велика
          <w:br/>
          любви и слез беспечная погода.
          <w:br/>
          <w:br/>
          Как тяжек труд пристрастия к весне,
          <w:br/>
          и белый свет так бел, что видеть больно.
          <w:br/>
          Но заклинаю — не внемлите мне,
          <w:br/>
          когда скажу: «Я изнемог. Довольно».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2022-03-17T14:29:58+03:00</dcterms:created>
  <dcterms:modified xsi:type="dcterms:W3CDTF">2022-03-17T14:29:58+03:00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