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Застрекотала птица в голых ветках.
          <w:br/>
           И люди в темных, тесных клетках
          <w:br/>
           На солнце, к окнам, как ростки,
          <w:br/>
           От вешней тянутся тоски.
          <w:br/>
          <w:br/>
          И ты, росток, стремительный и дикий,
          <w:br/>
           Ты, сердце, пламенные клики
          <w:br/>
           Услышав в небе над собой,
          <w:br/>
           Сорвавшись, мчишься в светлый 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2022-04-22T05:32:04+03:00</dcterms:created>
  <dcterms:modified xsi:type="dcterms:W3CDTF">2022-04-22T05:32:04+03:00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