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"Весна в реке ломает льдины..."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в реке ломает льдины,
          <w:br/>
          И милых мертвых мне не жаль:
          <w:br/>
          Преодолев мои вершины,
          <w:br/>
          Забыл я зимние теснины
          <w:br/>
          И вижу голубую даль.
          <w:br/>
          <w:br/>
          Что сожалеть в дыму пожара,
          <w:br/>
          Что сокрушаться у креста,
          <w:br/>
          Когда всечасно жду удара
          <w:br/>
          Или божественного дара
          <w:br/>
          Из Моисеева куста!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2021-11-11T05:30:09+03:00</dcterms:created>
  <dcterms:modified xsi:type="dcterms:W3CDTF">2021-11-11T05:30:09+03:00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