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на юге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Ночью вечер, полон блеска,
          <w:br/>
          Ходит, тучи серебря,
          <w:br/>
          Днем в окно тепло и резко
          <w:br/>
          Светит солнце января.
          <w:br/>
          <w:br/>
          В новых листьях куст сирени
          <w:br/>
          Явно рад веселью дня.
          <w:br/>
          Вешней лени, тонкой лени
          <w:br/>
          Члены полны у меня.
          <w:br/>
          <w:br/>
          Песня в сердце, песня в поле,
          <w:br/>
          Нега тайная в крови, —
          <w:br/>
          Как-то веришь поневоле
          <w:br/>
          Обаянию любви!
          <w:br/>
          <w:br/>
          Что ж раздумье? что за слезы?
          <w:br/>
          Иль душой учуял я,
          <w:br/>
          Как сирень убьют морозы
          <w:br/>
          И затихнет песнь моя?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2022-03-19T06:58:29+03:00</dcterms:created>
  <dcterms:modified xsi:type="dcterms:W3CDTF">2022-03-19T06:58:29+03:00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